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jc w:val="center"/>
        <w:shd w:val="clear" w:color="auto" w:fill="C0FAD9"/>
        <w:tblCellMar>
          <w:left w:w="0" w:type="dxa"/>
          <w:right w:w="0" w:type="dxa"/>
        </w:tblCellMar>
        <w:tblLook w:val="04A0" w:firstRow="1" w:lastRow="0" w:firstColumn="1" w:lastColumn="0" w:noHBand="0" w:noVBand="1"/>
      </w:tblPr>
      <w:tblGrid>
        <w:gridCol w:w="13960"/>
      </w:tblGrid>
      <w:tr w:rsidR="00835E6F" w:rsidRPr="00835E6F" w14:paraId="0AB5A333" w14:textId="77777777" w:rsidTr="00835E6F">
        <w:trPr>
          <w:jc w:val="center"/>
        </w:trPr>
        <w:tc>
          <w:tcPr>
            <w:tcW w:w="0" w:type="auto"/>
            <w:tcBorders>
              <w:top w:val="nil"/>
              <w:left w:val="nil"/>
              <w:bottom w:val="nil"/>
              <w:right w:val="nil"/>
            </w:tcBorders>
            <w:shd w:val="clear" w:color="auto" w:fill="C0FAD9"/>
            <w:vAlign w:val="center"/>
            <w:hideMark/>
          </w:tcPr>
          <w:tbl>
            <w:tblPr>
              <w:tblW w:w="13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66"/>
              <w:gridCol w:w="6159"/>
              <w:gridCol w:w="3512"/>
              <w:gridCol w:w="1591"/>
            </w:tblGrid>
            <w:tr w:rsidR="00835E6F" w:rsidRPr="00835E6F" w14:paraId="0AFDA1A8" w14:textId="77777777" w:rsidTr="00835E6F">
              <w:trPr>
                <w:trHeight w:val="493"/>
              </w:trPr>
              <w:tc>
                <w:tcPr>
                  <w:tcW w:w="0" w:type="auto"/>
                  <w:vMerge w:val="restart"/>
                  <w:shd w:val="clear" w:color="auto" w:fill="333333"/>
                  <w:tcMar>
                    <w:top w:w="225" w:type="dxa"/>
                    <w:left w:w="225" w:type="dxa"/>
                    <w:bottom w:w="225" w:type="dxa"/>
                    <w:right w:w="225" w:type="dxa"/>
                  </w:tcMar>
                  <w:vAlign w:val="center"/>
                  <w:hideMark/>
                </w:tcPr>
                <w:p w14:paraId="401F6D87" w14:textId="77777777" w:rsidR="00835E6F" w:rsidRPr="00835E6F" w:rsidRDefault="00835E6F" w:rsidP="00213EFE">
                  <w:r w:rsidRPr="00835E6F">
                    <w:rPr>
                      <w:bdr w:val="none" w:sz="0" w:space="0" w:color="auto" w:frame="1"/>
                    </w:rPr>
                    <w:t>Field of Inspection</w:t>
                  </w:r>
                </w:p>
              </w:tc>
              <w:tc>
                <w:tcPr>
                  <w:tcW w:w="0" w:type="auto"/>
                  <w:vMerge w:val="restart"/>
                  <w:shd w:val="clear" w:color="auto" w:fill="333333"/>
                  <w:tcMar>
                    <w:top w:w="225" w:type="dxa"/>
                    <w:left w:w="225" w:type="dxa"/>
                    <w:bottom w:w="225" w:type="dxa"/>
                    <w:right w:w="225" w:type="dxa"/>
                  </w:tcMar>
                  <w:vAlign w:val="center"/>
                  <w:hideMark/>
                </w:tcPr>
                <w:p w14:paraId="10B9B740" w14:textId="77777777" w:rsidR="00835E6F" w:rsidRPr="00835E6F" w:rsidRDefault="00835E6F" w:rsidP="00213EFE">
                  <w:r w:rsidRPr="00835E6F">
                    <w:rPr>
                      <w:bdr w:val="none" w:sz="0" w:space="0" w:color="auto" w:frame="1"/>
                    </w:rPr>
                    <w:t>Type and Range of Inspection</w:t>
                  </w:r>
                </w:p>
              </w:tc>
              <w:tc>
                <w:tcPr>
                  <w:tcW w:w="0" w:type="auto"/>
                  <w:gridSpan w:val="2"/>
                  <w:shd w:val="clear" w:color="auto" w:fill="333333"/>
                  <w:tcMar>
                    <w:top w:w="225" w:type="dxa"/>
                    <w:left w:w="225" w:type="dxa"/>
                    <w:bottom w:w="225" w:type="dxa"/>
                    <w:right w:w="225" w:type="dxa"/>
                  </w:tcMar>
                  <w:vAlign w:val="center"/>
                  <w:hideMark/>
                </w:tcPr>
                <w:p w14:paraId="3FB7D89C" w14:textId="77777777" w:rsidR="00835E6F" w:rsidRPr="00835E6F" w:rsidRDefault="00835E6F" w:rsidP="00213EFE">
                  <w:r w:rsidRPr="00835E6F">
                    <w:rPr>
                      <w:bdr w:val="none" w:sz="0" w:space="0" w:color="auto" w:frame="1"/>
                    </w:rPr>
                    <w:t>Standards / Regulations / Methods / Procedures</w:t>
                  </w:r>
                </w:p>
              </w:tc>
            </w:tr>
            <w:tr w:rsidR="00835E6F" w:rsidRPr="00835E6F" w14:paraId="4F7B9E55" w14:textId="77777777" w:rsidTr="00835E6F">
              <w:trPr>
                <w:trHeight w:val="493"/>
              </w:trPr>
              <w:tc>
                <w:tcPr>
                  <w:tcW w:w="0" w:type="auto"/>
                  <w:vMerge/>
                  <w:vAlign w:val="center"/>
                  <w:hideMark/>
                </w:tcPr>
                <w:p w14:paraId="3F2F5A5C" w14:textId="77777777" w:rsidR="00835E6F" w:rsidRPr="00835E6F" w:rsidRDefault="00835E6F" w:rsidP="00213EFE"/>
              </w:tc>
              <w:tc>
                <w:tcPr>
                  <w:tcW w:w="0" w:type="auto"/>
                  <w:vMerge/>
                  <w:vAlign w:val="center"/>
                  <w:hideMark/>
                </w:tcPr>
                <w:p w14:paraId="16AA5B55" w14:textId="77777777" w:rsidR="00835E6F" w:rsidRPr="00835E6F" w:rsidRDefault="00835E6F" w:rsidP="00213EFE"/>
              </w:tc>
              <w:tc>
                <w:tcPr>
                  <w:tcW w:w="0" w:type="auto"/>
                  <w:shd w:val="clear" w:color="auto" w:fill="333333"/>
                  <w:tcMar>
                    <w:top w:w="225" w:type="dxa"/>
                    <w:left w:w="225" w:type="dxa"/>
                    <w:bottom w:w="225" w:type="dxa"/>
                    <w:right w:w="225" w:type="dxa"/>
                  </w:tcMar>
                  <w:vAlign w:val="center"/>
                  <w:hideMark/>
                </w:tcPr>
                <w:p w14:paraId="207E928A" w14:textId="77777777" w:rsidR="00835E6F" w:rsidRPr="00835E6F" w:rsidRDefault="00835E6F" w:rsidP="00213EFE">
                  <w:r w:rsidRPr="00835E6F">
                    <w:rPr>
                      <w:bdr w:val="none" w:sz="0" w:space="0" w:color="auto" w:frame="1"/>
                    </w:rPr>
                    <w:t>Number identification with year of publication</w:t>
                  </w:r>
                </w:p>
              </w:tc>
              <w:tc>
                <w:tcPr>
                  <w:tcW w:w="0" w:type="auto"/>
                  <w:shd w:val="clear" w:color="auto" w:fill="333333"/>
                  <w:tcMar>
                    <w:top w:w="225" w:type="dxa"/>
                    <w:left w:w="225" w:type="dxa"/>
                    <w:bottom w:w="225" w:type="dxa"/>
                    <w:right w:w="225" w:type="dxa"/>
                  </w:tcMar>
                  <w:vAlign w:val="center"/>
                  <w:hideMark/>
                </w:tcPr>
                <w:p w14:paraId="32C876A0" w14:textId="77777777" w:rsidR="00835E6F" w:rsidRPr="00835E6F" w:rsidRDefault="00835E6F" w:rsidP="00213EFE">
                  <w:r w:rsidRPr="00835E6F">
                    <w:rPr>
                      <w:bdr w:val="none" w:sz="0" w:space="0" w:color="auto" w:frame="1"/>
                    </w:rPr>
                    <w:t>Title</w:t>
                  </w:r>
                </w:p>
              </w:tc>
            </w:tr>
            <w:tr w:rsidR="00835E6F" w:rsidRPr="00835E6F" w14:paraId="5DCAA12F" w14:textId="77777777" w:rsidTr="00835E6F">
              <w:trPr>
                <w:trHeight w:val="144"/>
              </w:trPr>
              <w:tc>
                <w:tcPr>
                  <w:tcW w:w="0" w:type="auto"/>
                  <w:vAlign w:val="center"/>
                  <w:hideMark/>
                </w:tcPr>
                <w:p w14:paraId="54760449" w14:textId="77777777" w:rsidR="00835E6F" w:rsidRPr="00835E6F" w:rsidRDefault="00835E6F" w:rsidP="00213EFE"/>
              </w:tc>
              <w:tc>
                <w:tcPr>
                  <w:tcW w:w="0" w:type="auto"/>
                  <w:vAlign w:val="center"/>
                  <w:hideMark/>
                </w:tcPr>
                <w:p w14:paraId="4E8F4374" w14:textId="77777777" w:rsidR="00835E6F" w:rsidRPr="00835E6F" w:rsidRDefault="00835E6F" w:rsidP="00213EFE"/>
              </w:tc>
              <w:tc>
                <w:tcPr>
                  <w:tcW w:w="0" w:type="auto"/>
                  <w:vAlign w:val="center"/>
                  <w:hideMark/>
                </w:tcPr>
                <w:p w14:paraId="691B984C" w14:textId="77777777" w:rsidR="00835E6F" w:rsidRPr="00835E6F" w:rsidRDefault="00835E6F" w:rsidP="00213EFE"/>
              </w:tc>
              <w:tc>
                <w:tcPr>
                  <w:tcW w:w="0" w:type="auto"/>
                  <w:vAlign w:val="center"/>
                  <w:hideMark/>
                </w:tcPr>
                <w:p w14:paraId="62AE8FAC" w14:textId="77777777" w:rsidR="00835E6F" w:rsidRPr="00835E6F" w:rsidRDefault="00835E6F" w:rsidP="00213EFE"/>
              </w:tc>
            </w:tr>
            <w:tr w:rsidR="00835E6F" w:rsidRPr="00835E6F" w14:paraId="7D67A688" w14:textId="77777777" w:rsidTr="00835E6F">
              <w:trPr>
                <w:trHeight w:val="1939"/>
              </w:trPr>
              <w:tc>
                <w:tcPr>
                  <w:tcW w:w="0" w:type="auto"/>
                  <w:shd w:val="clear" w:color="auto" w:fill="EFFFEF"/>
                  <w:tcMar>
                    <w:top w:w="225" w:type="dxa"/>
                    <w:left w:w="225" w:type="dxa"/>
                    <w:bottom w:w="225" w:type="dxa"/>
                    <w:right w:w="225" w:type="dxa"/>
                  </w:tcMar>
                  <w:vAlign w:val="center"/>
                  <w:hideMark/>
                </w:tcPr>
                <w:p w14:paraId="419670E6" w14:textId="63EA6569" w:rsidR="00835E6F" w:rsidRPr="00835E6F" w:rsidRDefault="00835E6F" w:rsidP="00213EFE">
                  <w:r>
                    <w:rPr>
                      <w:bdr w:val="none" w:sz="0" w:space="0" w:color="auto" w:frame="1"/>
                    </w:rPr>
                    <w:t>I</w:t>
                  </w:r>
                  <w:r w:rsidRPr="00835E6F">
                    <w:rPr>
                      <w:bdr w:val="none" w:sz="0" w:space="0" w:color="auto" w:frame="1"/>
                    </w:rPr>
                    <w:t>AF Scope 03</w:t>
                  </w:r>
                  <w:r w:rsidRPr="00835E6F">
                    <w:rPr>
                      <w:bdr w:val="none" w:sz="0" w:space="0" w:color="auto" w:frame="1"/>
                    </w:rPr>
                    <w:br/>
                    <w:t>Food products</w:t>
                  </w:r>
                  <w:r>
                    <w:br/>
                  </w:r>
                </w:p>
              </w:tc>
              <w:tc>
                <w:tcPr>
                  <w:tcW w:w="0" w:type="auto"/>
                  <w:shd w:val="clear" w:color="auto" w:fill="AFFFAF"/>
                  <w:tcMar>
                    <w:top w:w="225" w:type="dxa"/>
                    <w:left w:w="225" w:type="dxa"/>
                    <w:bottom w:w="225" w:type="dxa"/>
                    <w:right w:w="225" w:type="dxa"/>
                  </w:tcMar>
                  <w:vAlign w:val="center"/>
                  <w:hideMark/>
                </w:tcPr>
                <w:p w14:paraId="2D017450" w14:textId="77777777" w:rsidR="00835E6F" w:rsidRDefault="00835E6F" w:rsidP="00213EFE">
                  <w:r w:rsidRPr="00835E6F">
                    <w:br/>
                  </w:r>
                  <w:r w:rsidRPr="00835E6F">
                    <w:br/>
                  </w:r>
                  <w:r w:rsidRPr="00835E6F">
                    <w:br/>
                    <w:t>Inspection of Food Business Operator’s facility for Food Safety, Hygiene &amp; Sanitation</w:t>
                  </w:r>
                </w:p>
                <w:p w14:paraId="5D8F81BB" w14:textId="77777777" w:rsidR="00472D66" w:rsidRPr="00472D66" w:rsidRDefault="00472D66" w:rsidP="00472D66">
                  <w:pPr>
                    <w:pStyle w:val="Normal1"/>
                    <w:rPr>
                      <w:lang w:val="en-IN" w:eastAsia="en-IN"/>
                    </w:rPr>
                  </w:pPr>
                </w:p>
                <w:p w14:paraId="12C9D38F" w14:textId="34989B6D" w:rsidR="00472D66" w:rsidRPr="002E7B19" w:rsidRDefault="00472D66" w:rsidP="00472D66">
                  <w:r w:rsidRPr="002E7B19">
                    <w:rPr>
                      <w:rStyle w:val="fontstyle01"/>
                      <w:b/>
                    </w:rPr>
                    <w:t>Inspection of food prod</w:t>
                  </w:r>
                  <w:r>
                    <w:rPr>
                      <w:rStyle w:val="fontstyle01"/>
                      <w:b/>
                    </w:rPr>
                    <w:t>ucts,</w:t>
                  </w:r>
                  <w:r w:rsidRPr="002E7B19">
                    <w:rPr>
                      <w:rStyle w:val="fontstyle01"/>
                      <w:b/>
                    </w:rPr>
                    <w:t xml:space="preserve"> Sampling and Quality assessment, Quantity assessment, Weighing and Supervision of cargoes at vessel barrage, container, trucks.</w:t>
                  </w:r>
                </w:p>
                <w:p w14:paraId="437605D1" w14:textId="19BA1524" w:rsidR="00472D66" w:rsidRPr="00472D66" w:rsidRDefault="00472D66" w:rsidP="00472D66">
                  <w:pPr>
                    <w:pStyle w:val="Normal1"/>
                    <w:rPr>
                      <w:lang w:val="en-IN" w:eastAsia="en-IN"/>
                    </w:rPr>
                  </w:pPr>
                </w:p>
              </w:tc>
              <w:tc>
                <w:tcPr>
                  <w:tcW w:w="0" w:type="auto"/>
                  <w:shd w:val="clear" w:color="auto" w:fill="EFFFEF"/>
                  <w:tcMar>
                    <w:top w:w="225" w:type="dxa"/>
                    <w:left w:w="225" w:type="dxa"/>
                    <w:bottom w:w="225" w:type="dxa"/>
                    <w:right w:w="225" w:type="dxa"/>
                  </w:tcMar>
                  <w:vAlign w:val="center"/>
                  <w:hideMark/>
                </w:tcPr>
                <w:p w14:paraId="21C9E9BC" w14:textId="77777777" w:rsidR="00835E6F" w:rsidRPr="00835E6F" w:rsidRDefault="00835E6F" w:rsidP="00213EFE">
                  <w:r w:rsidRPr="00835E6F">
                    <w:br/>
                  </w:r>
                  <w:r w:rsidRPr="00835E6F">
                    <w:br/>
                  </w:r>
                  <w:r w:rsidRPr="00835E6F">
                    <w:br/>
                    <w:t>Food Safety and Standards (Licensing and Registration of Food Businesses) Regulations, 2011</w:t>
                  </w:r>
                </w:p>
              </w:tc>
              <w:tc>
                <w:tcPr>
                  <w:tcW w:w="0" w:type="auto"/>
                  <w:shd w:val="clear" w:color="auto" w:fill="AFFFAF"/>
                  <w:tcMar>
                    <w:top w:w="225" w:type="dxa"/>
                    <w:left w:w="225" w:type="dxa"/>
                    <w:bottom w:w="225" w:type="dxa"/>
                    <w:right w:w="225" w:type="dxa"/>
                  </w:tcMar>
                  <w:vAlign w:val="center"/>
                  <w:hideMark/>
                </w:tcPr>
                <w:p w14:paraId="5A189DB9" w14:textId="53865EE2" w:rsidR="00835E6F" w:rsidRPr="00835E6F" w:rsidRDefault="00835E6F" w:rsidP="00213EFE">
                  <w:r>
                    <w:br/>
                  </w:r>
                  <w:r>
                    <w:br/>
                    <w:t xml:space="preserve">FSSAI Schedule IV </w:t>
                  </w:r>
                  <w:r w:rsidRPr="00835E6F">
                    <w:t xml:space="preserve"> </w:t>
                  </w:r>
                </w:p>
              </w:tc>
            </w:tr>
            <w:tr w:rsidR="00835E6F" w:rsidRPr="00835E6F" w14:paraId="0A33D2F1" w14:textId="77777777" w:rsidTr="00835E6F">
              <w:trPr>
                <w:trHeight w:val="277"/>
              </w:trPr>
              <w:tc>
                <w:tcPr>
                  <w:tcW w:w="0" w:type="auto"/>
                  <w:shd w:val="clear" w:color="auto" w:fill="EFFFEF"/>
                  <w:tcMar>
                    <w:top w:w="225" w:type="dxa"/>
                    <w:left w:w="225" w:type="dxa"/>
                    <w:bottom w:w="225" w:type="dxa"/>
                    <w:right w:w="225" w:type="dxa"/>
                  </w:tcMar>
                  <w:vAlign w:val="center"/>
                  <w:hideMark/>
                </w:tcPr>
                <w:p w14:paraId="1891C9C8" w14:textId="084287FC" w:rsidR="00835E6F" w:rsidRPr="00835E6F" w:rsidRDefault="00950A90" w:rsidP="00213EFE">
                  <w:r>
                    <w:rPr>
                      <w:bdr w:val="none" w:sz="0" w:space="0" w:color="auto" w:frame="1"/>
                    </w:rPr>
                    <w:t>I</w:t>
                  </w:r>
                  <w:r>
                    <w:rPr>
                      <w:bdr w:val="none" w:sz="0" w:space="0" w:color="auto" w:frame="1"/>
                    </w:rPr>
                    <w:t xml:space="preserve">AF Scope 01 </w:t>
                  </w:r>
                  <w:r w:rsidR="00213EFE" w:rsidRPr="00213EFE">
                    <w:t>Organic</w:t>
                  </w:r>
                  <w:r w:rsidR="00A719BD">
                    <w:t xml:space="preserve"> farm and</w:t>
                  </w:r>
                  <w:r w:rsidR="00213EFE" w:rsidRPr="00213EFE">
                    <w:t xml:space="preserve"> products</w:t>
                  </w:r>
                </w:p>
              </w:tc>
              <w:tc>
                <w:tcPr>
                  <w:tcW w:w="0" w:type="auto"/>
                  <w:shd w:val="clear" w:color="auto" w:fill="AFFFAF"/>
                  <w:tcMar>
                    <w:top w:w="225" w:type="dxa"/>
                    <w:left w:w="225" w:type="dxa"/>
                    <w:bottom w:w="225" w:type="dxa"/>
                    <w:right w:w="225" w:type="dxa"/>
                  </w:tcMar>
                  <w:vAlign w:val="center"/>
                  <w:hideMark/>
                </w:tcPr>
                <w:p w14:paraId="3581B600" w14:textId="77777777" w:rsidR="00835E6F" w:rsidRDefault="00835E6F" w:rsidP="00213EFE">
                  <w:r w:rsidRPr="00835E6F">
                    <w:t xml:space="preserve">Physical inspection / Remote Inspection of finished goods to determine product description, Condition of product, marking and Labelling, packaging and </w:t>
                  </w:r>
                  <w:r w:rsidRPr="00835E6F">
                    <w:lastRenderedPageBreak/>
                    <w:t>quantity for Consignments in product Conformity Assessment</w:t>
                  </w:r>
                </w:p>
                <w:p w14:paraId="4C2FFCB5" w14:textId="77777777" w:rsidR="00472D66" w:rsidRDefault="00472D66" w:rsidP="00472D66">
                  <w:pPr>
                    <w:pStyle w:val="Normal1"/>
                    <w:rPr>
                      <w:lang w:val="en-IN" w:eastAsia="en-IN"/>
                    </w:rPr>
                  </w:pPr>
                </w:p>
                <w:p w14:paraId="67FE9C5E" w14:textId="0CDF47F8" w:rsidR="00472D66" w:rsidRPr="002E7B19" w:rsidRDefault="00472D66" w:rsidP="00472D66">
                  <w:r>
                    <w:rPr>
                      <w:rStyle w:val="fontstyle01"/>
                      <w:b/>
                    </w:rPr>
                    <w:t xml:space="preserve">Inspection of organic </w:t>
                  </w:r>
                  <w:r w:rsidRPr="002E7B19">
                    <w:rPr>
                      <w:rStyle w:val="fontstyle01"/>
                      <w:b/>
                    </w:rPr>
                    <w:t>prod</w:t>
                  </w:r>
                  <w:r>
                    <w:rPr>
                      <w:rStyle w:val="fontstyle01"/>
                      <w:b/>
                    </w:rPr>
                    <w:t>ucts,</w:t>
                  </w:r>
                  <w:r w:rsidRPr="002E7B19">
                    <w:rPr>
                      <w:rStyle w:val="fontstyle01"/>
                      <w:b/>
                    </w:rPr>
                    <w:t xml:space="preserve"> Sampling and Quality assessment, Quantity assessment, Weighing and Supervision of cargoes at vessel barrage, container, trucks.</w:t>
                  </w:r>
                </w:p>
                <w:p w14:paraId="2BF6C570" w14:textId="27A6D12E" w:rsidR="00472D66" w:rsidRPr="00472D66" w:rsidRDefault="00472D66" w:rsidP="00472D66">
                  <w:pPr>
                    <w:pStyle w:val="Normal1"/>
                    <w:rPr>
                      <w:lang w:val="en-IN" w:eastAsia="en-IN"/>
                    </w:rPr>
                  </w:pPr>
                </w:p>
              </w:tc>
              <w:tc>
                <w:tcPr>
                  <w:tcW w:w="0" w:type="auto"/>
                  <w:gridSpan w:val="2"/>
                  <w:shd w:val="clear" w:color="auto" w:fill="EFFFEF"/>
                  <w:tcMar>
                    <w:top w:w="225" w:type="dxa"/>
                    <w:left w:w="225" w:type="dxa"/>
                    <w:bottom w:w="225" w:type="dxa"/>
                    <w:right w:w="225" w:type="dxa"/>
                  </w:tcMar>
                  <w:vAlign w:val="center"/>
                  <w:hideMark/>
                </w:tcPr>
                <w:p w14:paraId="350133FA" w14:textId="71722103" w:rsidR="00835E6F" w:rsidRPr="00835E6F" w:rsidRDefault="00835E6F" w:rsidP="00213EFE">
                  <w:r>
                    <w:lastRenderedPageBreak/>
                    <w:t>NPOP</w:t>
                  </w:r>
                  <w:r w:rsidR="00213EFE">
                    <w:t>- Crop production, processing, grower group, trading, wild collection</w:t>
                  </w:r>
                </w:p>
              </w:tc>
            </w:tr>
            <w:tr w:rsidR="00835E6F" w:rsidRPr="00835E6F" w14:paraId="10277D78" w14:textId="77777777" w:rsidTr="00835E6F">
              <w:trPr>
                <w:trHeight w:val="1939"/>
              </w:trPr>
              <w:tc>
                <w:tcPr>
                  <w:tcW w:w="0" w:type="auto"/>
                  <w:shd w:val="clear" w:color="auto" w:fill="EFFFEF"/>
                  <w:tcMar>
                    <w:top w:w="225" w:type="dxa"/>
                    <w:left w:w="225" w:type="dxa"/>
                    <w:bottom w:w="225" w:type="dxa"/>
                    <w:right w:w="225" w:type="dxa"/>
                  </w:tcMar>
                  <w:vAlign w:val="center"/>
                  <w:hideMark/>
                </w:tcPr>
                <w:p w14:paraId="01302838" w14:textId="77777777" w:rsidR="00835E6F" w:rsidRPr="00835E6F" w:rsidRDefault="00835E6F" w:rsidP="00213EFE">
                  <w:r w:rsidRPr="00835E6F">
                    <w:rPr>
                      <w:bCs/>
                      <w:bdr w:val="none" w:sz="0" w:space="0" w:color="auto" w:frame="1"/>
                    </w:rPr>
                    <w:lastRenderedPageBreak/>
                    <w:t>IAF Scope 30</w:t>
                  </w:r>
                  <w:r w:rsidRPr="00835E6F">
                    <w:rPr>
                      <w:bCs/>
                      <w:bdr w:val="none" w:sz="0" w:space="0" w:color="auto" w:frame="1"/>
                    </w:rPr>
                    <w:br/>
                    <w:t>Hotels and Restaurants</w:t>
                  </w:r>
                  <w:r w:rsidRPr="00835E6F">
                    <w:br/>
                    <w:t>Catering / Food Service Establishments</w:t>
                  </w:r>
                </w:p>
              </w:tc>
              <w:tc>
                <w:tcPr>
                  <w:tcW w:w="0" w:type="auto"/>
                  <w:shd w:val="clear" w:color="auto" w:fill="AFFFAF"/>
                  <w:tcMar>
                    <w:top w:w="225" w:type="dxa"/>
                    <w:left w:w="225" w:type="dxa"/>
                    <w:bottom w:w="225" w:type="dxa"/>
                    <w:right w:w="225" w:type="dxa"/>
                  </w:tcMar>
                  <w:vAlign w:val="center"/>
                  <w:hideMark/>
                </w:tcPr>
                <w:p w14:paraId="2F839674" w14:textId="2C5AF2CD" w:rsidR="00835E6F" w:rsidRPr="00835E6F" w:rsidRDefault="00835E6F" w:rsidP="00213EFE">
                  <w:r w:rsidRPr="00835E6F">
                    <w:br/>
                  </w:r>
                  <w:r w:rsidRPr="00835E6F">
                    <w:br/>
                  </w:r>
                  <w:r w:rsidRPr="00835E6F">
                    <w:br/>
                    <w:t>Inspection of Food Business Operators for</w:t>
                  </w:r>
                  <w:r>
                    <w:t xml:space="preserve"> </w:t>
                  </w:r>
                  <w:r w:rsidRPr="00835E6F">
                    <w:t>Food Safety, Hygiene &amp; Sanitation</w:t>
                  </w:r>
                </w:p>
              </w:tc>
              <w:tc>
                <w:tcPr>
                  <w:tcW w:w="0" w:type="auto"/>
                  <w:shd w:val="clear" w:color="auto" w:fill="EFFFEF"/>
                  <w:tcMar>
                    <w:top w:w="225" w:type="dxa"/>
                    <w:left w:w="225" w:type="dxa"/>
                    <w:bottom w:w="225" w:type="dxa"/>
                    <w:right w:w="225" w:type="dxa"/>
                  </w:tcMar>
                  <w:vAlign w:val="center"/>
                  <w:hideMark/>
                </w:tcPr>
                <w:p w14:paraId="662FBD20" w14:textId="77777777" w:rsidR="00835E6F" w:rsidRPr="00835E6F" w:rsidRDefault="00835E6F" w:rsidP="00213EFE">
                  <w:r w:rsidRPr="00835E6F">
                    <w:br/>
                  </w:r>
                  <w:r w:rsidRPr="00835E6F">
                    <w:br/>
                  </w:r>
                  <w:r w:rsidRPr="00835E6F">
                    <w:br/>
                    <w:t>Food Safety and Standards (Licensing and Registration of Food Businesses) Regulations, 2011</w:t>
                  </w:r>
                </w:p>
              </w:tc>
              <w:tc>
                <w:tcPr>
                  <w:tcW w:w="0" w:type="auto"/>
                  <w:shd w:val="clear" w:color="auto" w:fill="AFFFAF"/>
                  <w:tcMar>
                    <w:top w:w="225" w:type="dxa"/>
                    <w:left w:w="225" w:type="dxa"/>
                    <w:bottom w:w="225" w:type="dxa"/>
                    <w:right w:w="225" w:type="dxa"/>
                  </w:tcMar>
                  <w:vAlign w:val="center"/>
                  <w:hideMark/>
                </w:tcPr>
                <w:p w14:paraId="507769ED" w14:textId="0ED12C25" w:rsidR="00835E6F" w:rsidRPr="00835E6F" w:rsidRDefault="00835E6F" w:rsidP="00213EFE">
                  <w:r w:rsidRPr="00835E6F">
                    <w:br/>
                  </w:r>
                  <w:r w:rsidRPr="00835E6F">
                    <w:br/>
                  </w:r>
                  <w:r w:rsidRPr="00835E6F">
                    <w:br/>
                  </w:r>
                  <w:r>
                    <w:t xml:space="preserve">FSSAI Schedule IV </w:t>
                  </w:r>
                  <w:r w:rsidRPr="00835E6F">
                    <w:t xml:space="preserve"> </w:t>
                  </w:r>
                </w:p>
              </w:tc>
            </w:tr>
            <w:tr w:rsidR="00835E6F" w:rsidRPr="00835E6F" w14:paraId="28675AB3" w14:textId="77777777" w:rsidTr="00835E6F">
              <w:trPr>
                <w:trHeight w:val="289"/>
              </w:trPr>
              <w:tc>
                <w:tcPr>
                  <w:tcW w:w="0" w:type="auto"/>
                  <w:shd w:val="clear" w:color="auto" w:fill="EFFFEF"/>
                  <w:tcMar>
                    <w:top w:w="225" w:type="dxa"/>
                    <w:left w:w="225" w:type="dxa"/>
                    <w:bottom w:w="225" w:type="dxa"/>
                    <w:right w:w="225" w:type="dxa"/>
                  </w:tcMar>
                  <w:vAlign w:val="center"/>
                  <w:hideMark/>
                </w:tcPr>
                <w:p w14:paraId="56052C4D" w14:textId="77777777" w:rsidR="00835E6F" w:rsidRPr="00835E6F" w:rsidRDefault="00835E6F" w:rsidP="00213EFE"/>
              </w:tc>
              <w:tc>
                <w:tcPr>
                  <w:tcW w:w="0" w:type="auto"/>
                  <w:shd w:val="clear" w:color="auto" w:fill="AFFFAF"/>
                  <w:tcMar>
                    <w:top w:w="225" w:type="dxa"/>
                    <w:left w:w="225" w:type="dxa"/>
                    <w:bottom w:w="225" w:type="dxa"/>
                    <w:right w:w="225" w:type="dxa"/>
                  </w:tcMar>
                  <w:vAlign w:val="center"/>
                  <w:hideMark/>
                </w:tcPr>
                <w:p w14:paraId="1F81594C" w14:textId="77777777" w:rsidR="00835E6F" w:rsidRPr="00835E6F" w:rsidRDefault="00835E6F" w:rsidP="00213EFE"/>
              </w:tc>
              <w:tc>
                <w:tcPr>
                  <w:tcW w:w="0" w:type="auto"/>
                  <w:gridSpan w:val="2"/>
                  <w:shd w:val="clear" w:color="auto" w:fill="EFFFEF"/>
                  <w:tcMar>
                    <w:top w:w="225" w:type="dxa"/>
                    <w:left w:w="225" w:type="dxa"/>
                    <w:bottom w:w="225" w:type="dxa"/>
                    <w:right w:w="225" w:type="dxa"/>
                  </w:tcMar>
                  <w:vAlign w:val="center"/>
                  <w:hideMark/>
                </w:tcPr>
                <w:p w14:paraId="404B6B7C" w14:textId="53BD9DC8" w:rsidR="00835E6F" w:rsidRPr="00835E6F" w:rsidRDefault="00835E6F" w:rsidP="00213EFE"/>
              </w:tc>
            </w:tr>
          </w:tbl>
          <w:p w14:paraId="310AE9BC" w14:textId="77777777" w:rsidR="00835E6F" w:rsidRPr="00835E6F" w:rsidRDefault="00835E6F" w:rsidP="00213EFE"/>
        </w:tc>
      </w:tr>
      <w:tr w:rsidR="00835E6F" w:rsidRPr="00835E6F" w14:paraId="147F2618" w14:textId="77777777" w:rsidTr="00835E6F">
        <w:trPr>
          <w:jc w:val="center"/>
        </w:trPr>
        <w:tc>
          <w:tcPr>
            <w:tcW w:w="0" w:type="auto"/>
            <w:tcBorders>
              <w:top w:val="nil"/>
              <w:left w:val="nil"/>
              <w:bottom w:val="nil"/>
              <w:right w:val="nil"/>
            </w:tcBorders>
            <w:shd w:val="clear" w:color="auto" w:fill="C0FAD9"/>
            <w:vAlign w:val="center"/>
            <w:hideMark/>
          </w:tcPr>
          <w:p w14:paraId="75428898" w14:textId="77777777" w:rsidR="00835E6F" w:rsidRPr="00835E6F" w:rsidRDefault="00835E6F" w:rsidP="00213EFE">
            <w:bookmarkStart w:id="0" w:name="_GoBack"/>
            <w:r w:rsidRPr="00835E6F">
              <w:lastRenderedPageBreak/>
              <w:t> </w:t>
            </w:r>
            <w:bookmarkEnd w:id="0"/>
          </w:p>
        </w:tc>
      </w:tr>
    </w:tbl>
    <w:p w14:paraId="00CDC718" w14:textId="522EA1A8" w:rsidR="008525C6" w:rsidRPr="00835E6F" w:rsidRDefault="008525C6" w:rsidP="00213EFE">
      <w:pPr>
        <w:rPr>
          <w:rFonts w:eastAsia="Cambria"/>
        </w:rPr>
      </w:pPr>
    </w:p>
    <w:sectPr w:rsidR="008525C6" w:rsidRPr="00835E6F" w:rsidSect="008525C6">
      <w:headerReference w:type="even" r:id="rId8"/>
      <w:headerReference w:type="default" r:id="rId9"/>
      <w:footerReference w:type="even" r:id="rId10"/>
      <w:footerReference w:type="default" r:id="rId11"/>
      <w:headerReference w:type="first" r:id="rId12"/>
      <w:footerReference w:type="first" r:id="rId13"/>
      <w:pgSz w:w="16840" w:h="11907" w:orient="landscape"/>
      <w:pgMar w:top="2547" w:right="1440" w:bottom="922" w:left="1440" w:header="720" w:footer="144"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C41C29" w14:textId="77777777" w:rsidR="002A1E25" w:rsidRDefault="002A1E25" w:rsidP="00213EFE">
      <w:r>
        <w:separator/>
      </w:r>
    </w:p>
  </w:endnote>
  <w:endnote w:type="continuationSeparator" w:id="0">
    <w:p w14:paraId="5B1EAED7" w14:textId="77777777" w:rsidR="002A1E25" w:rsidRDefault="002A1E25" w:rsidP="00213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NewRomanPS-Bold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531A9" w14:textId="77777777" w:rsidR="008525C6" w:rsidRDefault="008525C6">
    <w:pPr>
      <w:pStyle w:val="Normal1"/>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2871BF" w14:textId="77777777" w:rsidR="00850C62" w:rsidRDefault="00850C62" w:rsidP="00213EFE"/>
  <w:p w14:paraId="57A05E37" w14:textId="77777777" w:rsidR="00850C62" w:rsidRDefault="00850C62" w:rsidP="00213EFE">
    <w:pPr>
      <w:rPr>
        <w:sz w:val="18"/>
        <w:lang w:eastAsia="nl-NL"/>
      </w:rPr>
    </w:pPr>
    <w:r>
      <w:t>APPROVALS:</w:t>
    </w:r>
  </w:p>
  <w:tbl>
    <w:tblPr>
      <w:tblW w:w="9079" w:type="dxa"/>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7"/>
      <w:gridCol w:w="4642"/>
    </w:tblGrid>
    <w:tr w:rsidR="00850C62" w14:paraId="6DCBDE74" w14:textId="77777777" w:rsidTr="00762964">
      <w:trPr>
        <w:trHeight w:val="260"/>
      </w:trPr>
      <w:tc>
        <w:tcPr>
          <w:tcW w:w="4437" w:type="dxa"/>
          <w:tcBorders>
            <w:top w:val="single" w:sz="4" w:space="0" w:color="auto"/>
            <w:left w:val="single" w:sz="4" w:space="0" w:color="auto"/>
            <w:bottom w:val="single" w:sz="4" w:space="0" w:color="auto"/>
            <w:right w:val="single" w:sz="4" w:space="0" w:color="auto"/>
          </w:tcBorders>
          <w:vAlign w:val="center"/>
          <w:hideMark/>
        </w:tcPr>
        <w:p w14:paraId="3E4B35CD" w14:textId="77777777" w:rsidR="00850C62" w:rsidRDefault="00850C62" w:rsidP="00213EFE">
          <w:pPr>
            <w:rPr>
              <w:rFonts w:ascii="Courier" w:hAnsi="Courier"/>
            </w:rPr>
          </w:pPr>
          <w:r>
            <w:t>AUTHOR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665BE0CC" w14:textId="77777777" w:rsidR="00850C62" w:rsidRDefault="00850C62" w:rsidP="00213EFE">
          <w:r>
            <w:t xml:space="preserve">APPROVED BY </w:t>
          </w:r>
        </w:p>
      </w:tc>
    </w:tr>
    <w:tr w:rsidR="00850C62" w14:paraId="5E6B514C" w14:textId="77777777" w:rsidTr="00762964">
      <w:trPr>
        <w:trHeight w:val="329"/>
      </w:trPr>
      <w:tc>
        <w:tcPr>
          <w:tcW w:w="4437" w:type="dxa"/>
          <w:tcBorders>
            <w:top w:val="single" w:sz="4" w:space="0" w:color="auto"/>
            <w:left w:val="single" w:sz="4" w:space="0" w:color="auto"/>
            <w:bottom w:val="single" w:sz="4" w:space="0" w:color="auto"/>
            <w:right w:val="single" w:sz="4" w:space="0" w:color="auto"/>
          </w:tcBorders>
          <w:vAlign w:val="center"/>
          <w:hideMark/>
        </w:tcPr>
        <w:p w14:paraId="4121FB02" w14:textId="77777777" w:rsidR="00850C62" w:rsidRDefault="00850C62" w:rsidP="00213EFE">
          <w:r>
            <w:t>QUALITY MANAGER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4FA740BC" w14:textId="77777777" w:rsidR="00850C62" w:rsidRDefault="00850C62" w:rsidP="00213EFE">
          <w:r>
            <w:t>CEO</w:t>
          </w:r>
        </w:p>
      </w:tc>
    </w:tr>
  </w:tbl>
  <w:p w14:paraId="561ACB1E" w14:textId="77777777" w:rsidR="00850C62" w:rsidRDefault="00850C62" w:rsidP="00213EFE">
    <w:pPr>
      <w:pStyle w:val="Footer"/>
    </w:pPr>
  </w:p>
  <w:p w14:paraId="5CEF1710" w14:textId="77777777" w:rsidR="00850C62" w:rsidRPr="00626B6D" w:rsidRDefault="00850C62" w:rsidP="00213EFE">
    <w:pPr>
      <w:pStyle w:val="Footer"/>
    </w:pPr>
  </w:p>
  <w:p w14:paraId="5B54A07F" w14:textId="77777777" w:rsidR="00850C62" w:rsidRDefault="00850C62" w:rsidP="00213EFE">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038BE8" w14:textId="77777777" w:rsidR="008525C6" w:rsidRDefault="008525C6">
    <w:pPr>
      <w:pStyle w:val="Normal1"/>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FFFCCD" w14:textId="77777777" w:rsidR="002A1E25" w:rsidRDefault="002A1E25" w:rsidP="00213EFE">
      <w:r>
        <w:separator/>
      </w:r>
    </w:p>
  </w:footnote>
  <w:footnote w:type="continuationSeparator" w:id="0">
    <w:p w14:paraId="7F202F0A" w14:textId="77777777" w:rsidR="002A1E25" w:rsidRDefault="002A1E25" w:rsidP="00213E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9C0A1" w14:textId="77777777" w:rsidR="008525C6" w:rsidRDefault="008525C6">
    <w:pPr>
      <w:pStyle w:val="Normal1"/>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0"/>
      <w:gridCol w:w="3326"/>
      <w:gridCol w:w="1910"/>
      <w:gridCol w:w="2268"/>
    </w:tblGrid>
    <w:tr w:rsidR="00850C62" w14:paraId="541D5565" w14:textId="77777777" w:rsidTr="00762964">
      <w:trPr>
        <w:trHeight w:val="177"/>
      </w:trPr>
      <w:tc>
        <w:tcPr>
          <w:tcW w:w="2810" w:type="dxa"/>
          <w:vMerge w:val="restart"/>
          <w:tcBorders>
            <w:top w:val="single" w:sz="4" w:space="0" w:color="auto"/>
            <w:left w:val="single" w:sz="4" w:space="0" w:color="auto"/>
            <w:bottom w:val="single" w:sz="4" w:space="0" w:color="auto"/>
            <w:right w:val="single" w:sz="4" w:space="0" w:color="auto"/>
          </w:tcBorders>
        </w:tcPr>
        <w:p w14:paraId="6A9B7EA9" w14:textId="77777777" w:rsidR="00850C62" w:rsidRDefault="00850C62" w:rsidP="00213EFE">
          <w:pPr>
            <w:pStyle w:val="Header"/>
            <w:rPr>
              <w:rFonts w:ascii="Arial" w:hAnsi="Arial"/>
              <w:noProof/>
            </w:rPr>
          </w:pPr>
          <w:r>
            <w:rPr>
              <w:noProof/>
              <w:u w:color="001F5F"/>
            </w:rPr>
            <w:drawing>
              <wp:anchor distT="0" distB="0" distL="114300" distR="114300" simplePos="0" relativeHeight="251659264" behindDoc="0" locked="0" layoutInCell="1" allowOverlap="1" wp14:anchorId="35D6648A" wp14:editId="7CDBD8BF">
                <wp:simplePos x="0" y="0"/>
                <wp:positionH relativeFrom="column">
                  <wp:posOffset>419100</wp:posOffset>
                </wp:positionH>
                <wp:positionV relativeFrom="paragraph">
                  <wp:posOffset>151765</wp:posOffset>
                </wp:positionV>
                <wp:extent cx="875665" cy="762482"/>
                <wp:effectExtent l="0" t="0" r="635" b="0"/>
                <wp:wrapNone/>
                <wp:docPr id="15" name="Picture 15" descr="A picture containing text, logo, graphic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081354" name="Picture 1394081354" descr="A picture containing text, logo, graphics, graphic desig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5665" cy="76248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326" w:type="dxa"/>
          <w:vMerge w:val="restart"/>
          <w:tcBorders>
            <w:top w:val="single" w:sz="4" w:space="0" w:color="auto"/>
            <w:left w:val="single" w:sz="4" w:space="0" w:color="auto"/>
            <w:bottom w:val="single" w:sz="4" w:space="0" w:color="auto"/>
            <w:right w:val="single" w:sz="4" w:space="0" w:color="auto"/>
          </w:tcBorders>
          <w:vAlign w:val="center"/>
          <w:hideMark/>
        </w:tcPr>
        <w:p w14:paraId="6A571459" w14:textId="77777777" w:rsidR="00850C62" w:rsidRDefault="00850C62" w:rsidP="00213EFE">
          <w:pPr>
            <w:rPr>
              <w:rFonts w:ascii="Courier" w:hAnsi="Courier"/>
              <w:lang w:val="nl-NL"/>
            </w:rPr>
          </w:pPr>
          <w:proofErr w:type="spellStart"/>
          <w:r>
            <w:t>Essentieel</w:t>
          </w:r>
          <w:proofErr w:type="spellEnd"/>
          <w:r>
            <w:t xml:space="preserve"> Analytical Lab Private Limited</w:t>
          </w:r>
        </w:p>
      </w:tc>
      <w:tc>
        <w:tcPr>
          <w:tcW w:w="1910" w:type="dxa"/>
          <w:tcBorders>
            <w:top w:val="single" w:sz="4" w:space="0" w:color="auto"/>
            <w:left w:val="single" w:sz="4" w:space="0" w:color="auto"/>
            <w:bottom w:val="single" w:sz="4" w:space="0" w:color="auto"/>
            <w:right w:val="single" w:sz="4" w:space="0" w:color="auto"/>
          </w:tcBorders>
          <w:hideMark/>
        </w:tcPr>
        <w:p w14:paraId="29B49D4F" w14:textId="77777777" w:rsidR="00850C62" w:rsidRDefault="00850C62" w:rsidP="00213EFE">
          <w:pPr>
            <w:rPr>
              <w:bCs/>
              <w:color w:val="000000"/>
              <w:lang w:val="en-GB"/>
            </w:rPr>
          </w:pPr>
          <w:r>
            <w:t>Doc no.</w:t>
          </w:r>
        </w:p>
      </w:tc>
      <w:tc>
        <w:tcPr>
          <w:tcW w:w="2268" w:type="dxa"/>
          <w:tcBorders>
            <w:top w:val="single" w:sz="4" w:space="0" w:color="auto"/>
            <w:left w:val="single" w:sz="4" w:space="0" w:color="auto"/>
            <w:bottom w:val="single" w:sz="4" w:space="0" w:color="auto"/>
            <w:right w:val="single" w:sz="4" w:space="0" w:color="auto"/>
          </w:tcBorders>
          <w:hideMark/>
        </w:tcPr>
        <w:p w14:paraId="1103A6A9" w14:textId="578E0673" w:rsidR="00850C62" w:rsidRDefault="00850C62" w:rsidP="00950A90">
          <w:pPr>
            <w:pStyle w:val="Header"/>
          </w:pPr>
          <w:r>
            <w:t>EALPL-ID-FM-</w:t>
          </w:r>
          <w:r w:rsidR="00950A90">
            <w:t>51</w:t>
          </w:r>
        </w:p>
      </w:tc>
    </w:tr>
    <w:tr w:rsidR="00850C62" w14:paraId="10351FCD" w14:textId="77777777" w:rsidTr="00762964">
      <w:trPr>
        <w:trHeight w:val="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61DFC8" w14:textId="77777777" w:rsidR="00850C62" w:rsidRDefault="00850C62" w:rsidP="00213EFE">
          <w:pPr>
            <w:rPr>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D2B833" w14:textId="77777777" w:rsidR="00850C62" w:rsidRDefault="00850C62" w:rsidP="00213EFE">
          <w:pPr>
            <w:rPr>
              <w:lang w:val="nl-NL"/>
            </w:rPr>
          </w:pPr>
        </w:p>
      </w:tc>
      <w:tc>
        <w:tcPr>
          <w:tcW w:w="1910" w:type="dxa"/>
          <w:tcBorders>
            <w:top w:val="single" w:sz="4" w:space="0" w:color="auto"/>
            <w:left w:val="single" w:sz="4" w:space="0" w:color="auto"/>
            <w:bottom w:val="single" w:sz="4" w:space="0" w:color="auto"/>
            <w:right w:val="single" w:sz="4" w:space="0" w:color="auto"/>
          </w:tcBorders>
          <w:hideMark/>
        </w:tcPr>
        <w:p w14:paraId="63F14D60" w14:textId="77777777" w:rsidR="00850C62" w:rsidRDefault="00850C62" w:rsidP="00213EFE">
          <w:pPr>
            <w:rPr>
              <w:lang w:val="nl-NL"/>
            </w:rPr>
          </w:pPr>
          <w:r>
            <w:t>Issue no.</w:t>
          </w:r>
        </w:p>
      </w:tc>
      <w:tc>
        <w:tcPr>
          <w:tcW w:w="2268" w:type="dxa"/>
          <w:tcBorders>
            <w:top w:val="single" w:sz="4" w:space="0" w:color="auto"/>
            <w:left w:val="single" w:sz="4" w:space="0" w:color="auto"/>
            <w:bottom w:val="single" w:sz="4" w:space="0" w:color="auto"/>
            <w:right w:val="single" w:sz="4" w:space="0" w:color="auto"/>
          </w:tcBorders>
          <w:hideMark/>
        </w:tcPr>
        <w:p w14:paraId="3B323557" w14:textId="77777777" w:rsidR="00850C62" w:rsidRDefault="00850C62" w:rsidP="00213EFE">
          <w:pPr>
            <w:pStyle w:val="Header"/>
            <w:rPr>
              <w:lang w:val="en-GB"/>
            </w:rPr>
          </w:pPr>
          <w:r>
            <w:t>01</w:t>
          </w:r>
        </w:p>
      </w:tc>
    </w:tr>
    <w:tr w:rsidR="00850C62" w14:paraId="140A41D0" w14:textId="77777777" w:rsidTr="00762964">
      <w:trPr>
        <w:trHeight w:val="26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11C31A" w14:textId="77777777" w:rsidR="00850C62" w:rsidRDefault="00850C62" w:rsidP="00213EFE">
          <w:pPr>
            <w:rPr>
              <w:noProof/>
            </w:rPr>
          </w:pPr>
        </w:p>
      </w:tc>
      <w:tc>
        <w:tcPr>
          <w:tcW w:w="3326" w:type="dxa"/>
          <w:vMerge w:val="restart"/>
          <w:tcBorders>
            <w:top w:val="single" w:sz="4" w:space="0" w:color="auto"/>
            <w:left w:val="single" w:sz="4" w:space="0" w:color="auto"/>
            <w:bottom w:val="single" w:sz="4" w:space="0" w:color="auto"/>
            <w:right w:val="single" w:sz="4" w:space="0" w:color="auto"/>
          </w:tcBorders>
          <w:vAlign w:val="center"/>
          <w:hideMark/>
        </w:tcPr>
        <w:p w14:paraId="0176AF2A" w14:textId="2F440BF8" w:rsidR="00850C62" w:rsidRDefault="00213EFE" w:rsidP="00213EFE">
          <w:pPr>
            <w:rPr>
              <w:sz w:val="28"/>
              <w:szCs w:val="28"/>
            </w:rPr>
          </w:pPr>
          <w:r>
            <w:t>Scope of Work</w:t>
          </w:r>
        </w:p>
      </w:tc>
      <w:tc>
        <w:tcPr>
          <w:tcW w:w="1910" w:type="dxa"/>
          <w:tcBorders>
            <w:top w:val="single" w:sz="4" w:space="0" w:color="auto"/>
            <w:left w:val="single" w:sz="4" w:space="0" w:color="auto"/>
            <w:bottom w:val="single" w:sz="4" w:space="0" w:color="auto"/>
            <w:right w:val="single" w:sz="4" w:space="0" w:color="auto"/>
          </w:tcBorders>
          <w:hideMark/>
        </w:tcPr>
        <w:p w14:paraId="412A9541" w14:textId="77777777" w:rsidR="00850C62" w:rsidRDefault="00850C62" w:rsidP="00213EFE">
          <w:pPr>
            <w:rPr>
              <w:bCs/>
              <w:color w:val="000000"/>
            </w:rPr>
          </w:pPr>
          <w:r>
            <w:t>Issue date</w:t>
          </w:r>
        </w:p>
      </w:tc>
      <w:tc>
        <w:tcPr>
          <w:tcW w:w="2268" w:type="dxa"/>
          <w:tcBorders>
            <w:top w:val="single" w:sz="4" w:space="0" w:color="auto"/>
            <w:left w:val="single" w:sz="4" w:space="0" w:color="auto"/>
            <w:bottom w:val="single" w:sz="4" w:space="0" w:color="auto"/>
            <w:right w:val="single" w:sz="4" w:space="0" w:color="auto"/>
          </w:tcBorders>
          <w:hideMark/>
        </w:tcPr>
        <w:p w14:paraId="19ACC4E5" w14:textId="77777777" w:rsidR="00850C62" w:rsidRDefault="00850C62" w:rsidP="00213EFE">
          <w:pPr>
            <w:pStyle w:val="Header"/>
          </w:pPr>
          <w:r>
            <w:t>01.03.2023</w:t>
          </w:r>
        </w:p>
      </w:tc>
    </w:tr>
    <w:tr w:rsidR="00850C62" w14:paraId="5C65E1E6" w14:textId="77777777" w:rsidTr="00762964">
      <w:trPr>
        <w:trHeight w:val="18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8B7A03" w14:textId="77777777" w:rsidR="00850C62" w:rsidRDefault="00850C62" w:rsidP="00213EFE">
          <w:pPr>
            <w:rPr>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D4C0CC" w14:textId="77777777" w:rsidR="00850C62" w:rsidRDefault="00850C62" w:rsidP="00213EFE">
          <w:pPr>
            <w:rPr>
              <w:lang w:val="en-GB"/>
            </w:rPr>
          </w:pPr>
        </w:p>
      </w:tc>
      <w:tc>
        <w:tcPr>
          <w:tcW w:w="1910" w:type="dxa"/>
          <w:tcBorders>
            <w:top w:val="single" w:sz="4" w:space="0" w:color="auto"/>
            <w:left w:val="single" w:sz="4" w:space="0" w:color="auto"/>
            <w:bottom w:val="single" w:sz="4" w:space="0" w:color="auto"/>
            <w:right w:val="single" w:sz="4" w:space="0" w:color="auto"/>
          </w:tcBorders>
          <w:hideMark/>
        </w:tcPr>
        <w:p w14:paraId="01F527AE" w14:textId="77777777" w:rsidR="00850C62" w:rsidRDefault="00850C62" w:rsidP="00213EFE">
          <w:pPr>
            <w:pStyle w:val="Header"/>
          </w:pPr>
          <w:r>
            <w:t>Revision no.</w:t>
          </w:r>
        </w:p>
      </w:tc>
      <w:tc>
        <w:tcPr>
          <w:tcW w:w="2268" w:type="dxa"/>
          <w:tcBorders>
            <w:top w:val="single" w:sz="4" w:space="0" w:color="auto"/>
            <w:left w:val="single" w:sz="4" w:space="0" w:color="auto"/>
            <w:bottom w:val="single" w:sz="4" w:space="0" w:color="auto"/>
            <w:right w:val="single" w:sz="4" w:space="0" w:color="auto"/>
          </w:tcBorders>
          <w:hideMark/>
        </w:tcPr>
        <w:p w14:paraId="35000252" w14:textId="77777777" w:rsidR="00850C62" w:rsidRDefault="00850C62" w:rsidP="00213EFE">
          <w:pPr>
            <w:pStyle w:val="Header"/>
          </w:pPr>
          <w:r>
            <w:t>00</w:t>
          </w:r>
        </w:p>
      </w:tc>
    </w:tr>
    <w:tr w:rsidR="00850C62" w14:paraId="4C818B14" w14:textId="77777777" w:rsidTr="00762964">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982ACB" w14:textId="77777777" w:rsidR="00850C62" w:rsidRDefault="00850C62" w:rsidP="00213EFE">
          <w:pPr>
            <w:rPr>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AE795A" w14:textId="77777777" w:rsidR="00850C62" w:rsidRDefault="00850C62" w:rsidP="00213EFE">
          <w:pPr>
            <w:rPr>
              <w:lang w:val="en-GB"/>
            </w:rPr>
          </w:pPr>
        </w:p>
      </w:tc>
      <w:tc>
        <w:tcPr>
          <w:tcW w:w="1910" w:type="dxa"/>
          <w:tcBorders>
            <w:top w:val="single" w:sz="4" w:space="0" w:color="auto"/>
            <w:left w:val="single" w:sz="4" w:space="0" w:color="auto"/>
            <w:bottom w:val="single" w:sz="4" w:space="0" w:color="auto"/>
            <w:right w:val="single" w:sz="4" w:space="0" w:color="auto"/>
          </w:tcBorders>
          <w:hideMark/>
        </w:tcPr>
        <w:p w14:paraId="6B722FBC" w14:textId="77777777" w:rsidR="00850C62" w:rsidRDefault="00850C62" w:rsidP="00213EFE">
          <w:pPr>
            <w:pStyle w:val="Header"/>
          </w:pPr>
          <w:r>
            <w:t>Revision date</w:t>
          </w:r>
        </w:p>
      </w:tc>
      <w:tc>
        <w:tcPr>
          <w:tcW w:w="2268" w:type="dxa"/>
          <w:tcBorders>
            <w:top w:val="single" w:sz="4" w:space="0" w:color="auto"/>
            <w:left w:val="single" w:sz="4" w:space="0" w:color="auto"/>
            <w:bottom w:val="single" w:sz="4" w:space="0" w:color="auto"/>
            <w:right w:val="single" w:sz="4" w:space="0" w:color="auto"/>
          </w:tcBorders>
          <w:hideMark/>
        </w:tcPr>
        <w:p w14:paraId="169E286D" w14:textId="77777777" w:rsidR="00850C62" w:rsidRDefault="00850C62" w:rsidP="00213EFE">
          <w:pPr>
            <w:pStyle w:val="Header"/>
          </w:pPr>
          <w:r>
            <w:t>00</w:t>
          </w:r>
        </w:p>
      </w:tc>
    </w:tr>
  </w:tbl>
  <w:p w14:paraId="20C161EC" w14:textId="77777777" w:rsidR="00850C62" w:rsidRDefault="00850C62" w:rsidP="00213EFE">
    <w:pPr>
      <w:pStyle w:val="Header"/>
    </w:pPr>
  </w:p>
  <w:p w14:paraId="6146D1E4" w14:textId="6CE7E823" w:rsidR="008525C6" w:rsidRDefault="008525C6" w:rsidP="00213EFE">
    <w:pPr>
      <w:pStyle w:val="Heading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30BE05" w14:textId="77777777" w:rsidR="008525C6" w:rsidRDefault="008525C6">
    <w:pPr>
      <w:pStyle w:val="Normal1"/>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B815B27"/>
    <w:multiLevelType w:val="multilevel"/>
    <w:tmpl w:val="1EE47F50"/>
    <w:lvl w:ilvl="0">
      <w:start w:val="1"/>
      <w:numFmt w:val="decimal"/>
      <w:lvlText w:val="%1."/>
      <w:lvlJc w:val="left"/>
      <w:pPr>
        <w:ind w:left="450" w:hanging="360"/>
      </w:pPr>
      <w:rPr>
        <w:vertAlign w:val="baseline"/>
      </w:rPr>
    </w:lvl>
    <w:lvl w:ilvl="1">
      <w:start w:val="1"/>
      <w:numFmt w:val="lowerLetter"/>
      <w:lvlText w:val="%2."/>
      <w:lvlJc w:val="left"/>
      <w:pPr>
        <w:ind w:left="1170" w:hanging="360"/>
      </w:pPr>
      <w:rPr>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gJiSxMLA1NDEwMjSyUdpeDU4uLM/DyQAqNaAFuvLGssAAAA"/>
  </w:docVars>
  <w:rsids>
    <w:rsidRoot w:val="008525C6"/>
    <w:rsid w:val="000A1C54"/>
    <w:rsid w:val="001D1B33"/>
    <w:rsid w:val="00213EFE"/>
    <w:rsid w:val="00287422"/>
    <w:rsid w:val="002A1E25"/>
    <w:rsid w:val="003922E0"/>
    <w:rsid w:val="0046182A"/>
    <w:rsid w:val="00472D66"/>
    <w:rsid w:val="005B0665"/>
    <w:rsid w:val="005B76C9"/>
    <w:rsid w:val="00794CB5"/>
    <w:rsid w:val="00835E6F"/>
    <w:rsid w:val="00835F65"/>
    <w:rsid w:val="00850C62"/>
    <w:rsid w:val="008525C6"/>
    <w:rsid w:val="0087135D"/>
    <w:rsid w:val="00950A90"/>
    <w:rsid w:val="00A57AC6"/>
    <w:rsid w:val="00A719BD"/>
    <w:rsid w:val="00B158F3"/>
    <w:rsid w:val="00D96AAE"/>
    <w:rsid w:val="00DD268B"/>
    <w:rsid w:val="00E26730"/>
    <w:rsid w:val="00F83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3ABECF"/>
  <w15:docId w15:val="{DADFEFAB-3375-4339-94E7-13B70BA3C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Normal1"/>
    <w:autoRedefine/>
    <w:hidden/>
    <w:qFormat/>
    <w:rsid w:val="00213EFE"/>
    <w:rPr>
      <w:b/>
      <w:lang w:val="en-IN" w:eastAsia="en-IN"/>
    </w:rPr>
  </w:style>
  <w:style w:type="paragraph" w:styleId="Heading1">
    <w:name w:val="heading 1"/>
    <w:basedOn w:val="Normal"/>
    <w:autoRedefine/>
    <w:hidden/>
    <w:qFormat/>
    <w:rsid w:val="00D96AAE"/>
    <w:pPr>
      <w:widowControl w:val="0"/>
      <w:autoSpaceDE w:val="0"/>
      <w:autoSpaceDN w:val="0"/>
      <w:spacing w:before="90"/>
      <w:ind w:right="458"/>
      <w:jc w:val="center"/>
      <w:outlineLvl w:val="0"/>
    </w:pPr>
    <w:rPr>
      <w:b w:val="0"/>
      <w:bCs/>
      <w:lang w:bidi="en-US"/>
    </w:rPr>
  </w:style>
  <w:style w:type="paragraph" w:styleId="Heading2">
    <w:name w:val="heading 2"/>
    <w:basedOn w:val="Normal1"/>
    <w:next w:val="Normal1"/>
    <w:rsid w:val="008525C6"/>
    <w:pPr>
      <w:keepNext/>
      <w:keepLines/>
      <w:spacing w:before="360" w:after="80"/>
      <w:outlineLvl w:val="1"/>
    </w:pPr>
    <w:rPr>
      <w:b/>
      <w:sz w:val="36"/>
      <w:szCs w:val="36"/>
    </w:rPr>
  </w:style>
  <w:style w:type="paragraph" w:styleId="Heading3">
    <w:name w:val="heading 3"/>
    <w:basedOn w:val="Normal1"/>
    <w:next w:val="Normal1"/>
    <w:rsid w:val="008525C6"/>
    <w:pPr>
      <w:keepNext/>
      <w:keepLines/>
      <w:spacing w:before="280" w:after="80"/>
      <w:outlineLvl w:val="2"/>
    </w:pPr>
    <w:rPr>
      <w:b/>
      <w:sz w:val="28"/>
      <w:szCs w:val="28"/>
    </w:rPr>
  </w:style>
  <w:style w:type="paragraph" w:styleId="Heading4">
    <w:name w:val="heading 4"/>
    <w:basedOn w:val="Normal1"/>
    <w:next w:val="Normal1"/>
    <w:rsid w:val="008525C6"/>
    <w:pPr>
      <w:keepNext/>
      <w:keepLines/>
      <w:spacing w:before="240" w:after="40"/>
      <w:outlineLvl w:val="3"/>
    </w:pPr>
    <w:rPr>
      <w:b/>
    </w:rPr>
  </w:style>
  <w:style w:type="paragraph" w:styleId="Heading5">
    <w:name w:val="heading 5"/>
    <w:basedOn w:val="Normal1"/>
    <w:next w:val="Normal1"/>
    <w:rsid w:val="008525C6"/>
    <w:pPr>
      <w:keepNext/>
      <w:keepLines/>
      <w:spacing w:before="220" w:after="40"/>
      <w:outlineLvl w:val="4"/>
    </w:pPr>
    <w:rPr>
      <w:b/>
      <w:sz w:val="22"/>
      <w:szCs w:val="22"/>
    </w:rPr>
  </w:style>
  <w:style w:type="paragraph" w:styleId="Heading6">
    <w:name w:val="heading 6"/>
    <w:basedOn w:val="Normal1"/>
    <w:next w:val="Normal1"/>
    <w:rsid w:val="008525C6"/>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525C6"/>
  </w:style>
  <w:style w:type="paragraph" w:styleId="Title">
    <w:name w:val="Title"/>
    <w:basedOn w:val="Normal1"/>
    <w:next w:val="Normal1"/>
    <w:rsid w:val="008525C6"/>
    <w:pPr>
      <w:keepNext/>
      <w:keepLines/>
      <w:spacing w:before="480" w:after="120"/>
    </w:pPr>
    <w:rPr>
      <w:b/>
      <w:sz w:val="72"/>
      <w:szCs w:val="72"/>
    </w:rPr>
  </w:style>
  <w:style w:type="paragraph" w:styleId="Header">
    <w:name w:val="header"/>
    <w:aliases w:val=" Char, Char Char Char Char, Char Char Char Char Char Char, Char Char Char Char Char Char Char Char, Char Char Char,h,Char,Char Char Char Char,Char Char Char Char Char Char,Char Char Char Char Char Char Char Char,Char Char Char"/>
    <w:basedOn w:val="Normal"/>
    <w:link w:val="HeaderChar"/>
    <w:autoRedefine/>
    <w:hidden/>
    <w:qFormat/>
    <w:rsid w:val="008525C6"/>
    <w:pPr>
      <w:tabs>
        <w:tab w:val="center" w:pos="4320"/>
        <w:tab w:val="right" w:pos="8640"/>
      </w:tabs>
    </w:pPr>
  </w:style>
  <w:style w:type="paragraph" w:styleId="Footer">
    <w:name w:val="footer"/>
    <w:basedOn w:val="Normal"/>
    <w:autoRedefine/>
    <w:hidden/>
    <w:uiPriority w:val="99"/>
    <w:qFormat/>
    <w:rsid w:val="008525C6"/>
    <w:pPr>
      <w:tabs>
        <w:tab w:val="center" w:pos="4320"/>
        <w:tab w:val="right" w:pos="8640"/>
      </w:tabs>
    </w:pPr>
  </w:style>
  <w:style w:type="table" w:styleId="TableGrid">
    <w:name w:val="Table Grid"/>
    <w:basedOn w:val="TableNormal"/>
    <w:autoRedefine/>
    <w:hidden/>
    <w:qFormat/>
    <w:rsid w:val="008525C6"/>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autoRedefine/>
    <w:hidden/>
    <w:qFormat/>
    <w:rsid w:val="008525C6"/>
    <w:pPr>
      <w:jc w:val="center"/>
    </w:pPr>
  </w:style>
  <w:style w:type="character" w:styleId="Hyperlink">
    <w:name w:val="Hyperlink"/>
    <w:autoRedefine/>
    <w:hidden/>
    <w:qFormat/>
    <w:rsid w:val="008525C6"/>
    <w:rPr>
      <w:color w:val="0000FF"/>
      <w:w w:val="100"/>
      <w:position w:val="-1"/>
      <w:u w:val="single"/>
      <w:effect w:val="none"/>
      <w:vertAlign w:val="baseline"/>
      <w:cs w:val="0"/>
      <w:em w:val="none"/>
    </w:rPr>
  </w:style>
  <w:style w:type="paragraph" w:styleId="Caption">
    <w:name w:val="caption"/>
    <w:basedOn w:val="Normal"/>
    <w:next w:val="Normal"/>
    <w:autoRedefine/>
    <w:hidden/>
    <w:qFormat/>
    <w:rsid w:val="008525C6"/>
    <w:rPr>
      <w:b w:val="0"/>
      <w:bCs/>
      <w:sz w:val="20"/>
      <w:szCs w:val="20"/>
    </w:rPr>
  </w:style>
  <w:style w:type="character" w:customStyle="1" w:styleId="Heading1Char">
    <w:name w:val="Heading 1 Char"/>
    <w:autoRedefine/>
    <w:hidden/>
    <w:qFormat/>
    <w:rsid w:val="008525C6"/>
    <w:rPr>
      <w:b/>
      <w:bCs/>
      <w:w w:val="100"/>
      <w:position w:val="-1"/>
      <w:sz w:val="24"/>
      <w:szCs w:val="24"/>
      <w:effect w:val="none"/>
      <w:vertAlign w:val="baseline"/>
      <w:cs w:val="0"/>
      <w:em w:val="none"/>
      <w:lang w:val="en-US" w:eastAsia="en-US" w:bidi="en-US"/>
    </w:rPr>
  </w:style>
  <w:style w:type="paragraph" w:styleId="NoSpacing">
    <w:name w:val="No Spacing"/>
    <w:autoRedefine/>
    <w:hidden/>
    <w:uiPriority w:val="1"/>
    <w:qFormat/>
    <w:rsid w:val="008525C6"/>
    <w:pPr>
      <w:suppressAutoHyphens/>
      <w:spacing w:line="1" w:lineRule="atLeast"/>
      <w:ind w:leftChars="-1" w:left="-1" w:hangingChars="1" w:hanging="1"/>
      <w:textDirection w:val="btLr"/>
      <w:textAlignment w:val="top"/>
      <w:outlineLvl w:val="0"/>
    </w:pPr>
    <w:rPr>
      <w:rFonts w:ascii="Calibri" w:eastAsia="Calibri" w:hAnsi="Calibri" w:cs="Mangal"/>
      <w:position w:val="-1"/>
      <w:sz w:val="22"/>
      <w:szCs w:val="22"/>
      <w:lang w:val="en-IN"/>
    </w:rPr>
  </w:style>
  <w:style w:type="character" w:customStyle="1" w:styleId="FooterChar">
    <w:name w:val="Footer Char"/>
    <w:autoRedefine/>
    <w:hidden/>
    <w:uiPriority w:val="99"/>
    <w:qFormat/>
    <w:rsid w:val="008525C6"/>
    <w:rPr>
      <w:w w:val="100"/>
      <w:position w:val="-1"/>
      <w:sz w:val="24"/>
      <w:szCs w:val="24"/>
      <w:effect w:val="none"/>
      <w:vertAlign w:val="baseline"/>
      <w:cs w:val="0"/>
      <w:em w:val="none"/>
      <w:lang w:val="en-US" w:eastAsia="en-US" w:bidi="ar-SA"/>
    </w:rPr>
  </w:style>
  <w:style w:type="paragraph" w:styleId="PlainText">
    <w:name w:val="Plain Text"/>
    <w:basedOn w:val="Normal"/>
    <w:autoRedefine/>
    <w:hidden/>
    <w:uiPriority w:val="99"/>
    <w:qFormat/>
    <w:rsid w:val="00D96AAE"/>
    <w:pPr>
      <w:tabs>
        <w:tab w:val="left" w:pos="300"/>
        <w:tab w:val="center" w:pos="5032"/>
      </w:tabs>
      <w:ind w:hanging="2"/>
      <w:jc w:val="center"/>
    </w:pPr>
    <w:rPr>
      <w:rFonts w:ascii="Courier New" w:hAnsi="Courier New"/>
      <w:sz w:val="20"/>
      <w:szCs w:val="20"/>
    </w:rPr>
  </w:style>
  <w:style w:type="character" w:customStyle="1" w:styleId="PlainTextChar">
    <w:name w:val="Plain Text Char"/>
    <w:autoRedefine/>
    <w:hidden/>
    <w:uiPriority w:val="99"/>
    <w:qFormat/>
    <w:rsid w:val="008525C6"/>
    <w:rPr>
      <w:rFonts w:ascii="Courier New" w:hAnsi="Courier New" w:cs="Times New Roman"/>
      <w:w w:val="100"/>
      <w:position w:val="-1"/>
      <w:effect w:val="none"/>
      <w:vertAlign w:val="baseline"/>
      <w:cs w:val="0"/>
      <w:em w:val="none"/>
      <w:lang w:val="en-US" w:eastAsia="en-US" w:bidi="ar-SA"/>
    </w:rPr>
  </w:style>
  <w:style w:type="paragraph" w:styleId="Subtitle">
    <w:name w:val="Subtitle"/>
    <w:basedOn w:val="Normal"/>
    <w:next w:val="Normal"/>
    <w:rsid w:val="008525C6"/>
    <w:pPr>
      <w:keepNext/>
      <w:keepLines/>
      <w:spacing w:before="360" w:after="80"/>
    </w:pPr>
    <w:rPr>
      <w:rFonts w:ascii="Georgia" w:eastAsia="Georgia" w:hAnsi="Georgia" w:cs="Georgia"/>
      <w:i/>
      <w:color w:val="666666"/>
      <w:sz w:val="48"/>
      <w:szCs w:val="48"/>
    </w:rPr>
  </w:style>
  <w:style w:type="table" w:customStyle="1" w:styleId="a">
    <w:basedOn w:val="TableNormal"/>
    <w:rsid w:val="008525C6"/>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8525C6"/>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8525C6"/>
    <w:tblPr>
      <w:tblStyleRowBandSize w:val="1"/>
      <w:tblStyleColBandSize w:val="1"/>
      <w:tblInd w:w="0" w:type="dxa"/>
      <w:tblCellMar>
        <w:top w:w="0" w:type="dxa"/>
        <w:left w:w="108" w:type="dxa"/>
        <w:bottom w:w="0" w:type="dxa"/>
        <w:right w:w="108" w:type="dxa"/>
      </w:tblCellMar>
    </w:tblPr>
  </w:style>
  <w:style w:type="character" w:customStyle="1" w:styleId="HeaderChar">
    <w:name w:val="Header Char"/>
    <w:aliases w:val=" Char Char, Char Char Char Char Char, Char Char Char Char Char Char Char, Char Char Char Char Char Char Char Char Char, Char Char Char Char1,h Char,Char Char,Char Char Char Char Char,Char Char Char Char Char Char Char,Char Char Char Char1"/>
    <w:basedOn w:val="DefaultParagraphFont"/>
    <w:link w:val="Header"/>
    <w:rsid w:val="00850C62"/>
    <w:rPr>
      <w:position w:val="-1"/>
    </w:rPr>
  </w:style>
  <w:style w:type="paragraph" w:styleId="NormalWeb">
    <w:name w:val="Normal (Web)"/>
    <w:basedOn w:val="Normal"/>
    <w:uiPriority w:val="99"/>
    <w:semiHidden/>
    <w:unhideWhenUsed/>
    <w:rsid w:val="00835E6F"/>
    <w:pPr>
      <w:spacing w:before="100" w:beforeAutospacing="1" w:after="100" w:afterAutospacing="1"/>
    </w:pPr>
  </w:style>
  <w:style w:type="character" w:styleId="Strong">
    <w:name w:val="Strong"/>
    <w:basedOn w:val="DefaultParagraphFont"/>
    <w:uiPriority w:val="22"/>
    <w:qFormat/>
    <w:rsid w:val="00835E6F"/>
    <w:rPr>
      <w:b/>
      <w:bCs/>
    </w:rPr>
  </w:style>
  <w:style w:type="character" w:customStyle="1" w:styleId="fontstyle01">
    <w:name w:val="fontstyle01"/>
    <w:basedOn w:val="DefaultParagraphFont"/>
    <w:rsid w:val="00472D66"/>
    <w:rPr>
      <w:rFonts w:ascii="TimesNewRomanPS-BoldMT" w:hAnsi="TimesNewRomanPS-BoldMT" w:hint="default"/>
      <w:b/>
      <w:bCs/>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43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4mMTB+mAJy+U7QBK9fp/ozsuKw==">AMUW2mUzPxeB6dKSpWSBOUYGHWg+A3xtnO+oqfzKE0VqpngqqI4aRL9Gkl8Sc+fGaA0dmUO1/VwvhR1+Y+S2EBxKjK+CgJaor9xA++G9tAstAarJQm50C2g=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Pages>
  <Words>197</Words>
  <Characters>1124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account</cp:lastModifiedBy>
  <cp:revision>6</cp:revision>
  <dcterms:created xsi:type="dcterms:W3CDTF">2024-09-29T12:44:00Z</dcterms:created>
  <dcterms:modified xsi:type="dcterms:W3CDTF">2024-11-12T09:36:00Z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1a90f68c19e5a90d9eb32abd14145a2bdc5425c3cbebbb5ec6d8377776baaa15</vt:lpwstr>
  </property>
</Properties>
</file>